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6A" w:rsidRDefault="0084346A" w:rsidP="0084346A">
      <w:pPr>
        <w:pStyle w:val="4"/>
        <w:pageBreakBefore/>
        <w:tabs>
          <w:tab w:val="left" w:pos="0"/>
        </w:tabs>
        <w:rPr>
          <w:i/>
          <w:sz w:val="24"/>
        </w:rPr>
      </w:pPr>
      <w:r>
        <w:rPr>
          <w:i/>
          <w:sz w:val="24"/>
        </w:rPr>
        <w:t>ПОИСКОВЫЙ ЭТАП</w:t>
      </w:r>
    </w:p>
    <w:p w:rsidR="0084346A" w:rsidRDefault="0084346A" w:rsidP="0084346A">
      <w:pPr>
        <w:autoSpaceDE w:val="0"/>
        <w:ind w:firstLine="720"/>
        <w:jc w:val="both"/>
      </w:pPr>
      <w:r>
        <w:t xml:space="preserve">При определении тематического поля проекта можно опираться, например, на потребности человека в различных областях жизнедеятельности: школа, дом, досуг, отдых, общественно полезная деятельность, производство и предпринимательство, общение. При этом основополагающим принципом должна стать самостоятельность выбора ученика – основа для формирования его ответственности за процесс и результат работы. </w:t>
      </w:r>
    </w:p>
    <w:p w:rsidR="0084346A" w:rsidRDefault="0084346A" w:rsidP="0084346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Не понятие "тема", а "тематическое поле", так как тема - это нечто застывшее, раз и навсегда определенное. Тематических полей для проектов неисчерпаемое множество, и перечислить хотя бы наиболее, так сказать, «целесообразные» - дело совершенно безнадежное, поскольку это живое творчество, которое нельзя никак регламентировать. </w:t>
      </w:r>
    </w:p>
    <w:p w:rsidR="0084346A" w:rsidRPr="00C43F8D" w:rsidRDefault="0084346A" w:rsidP="0084346A">
      <w:pPr>
        <w:ind w:firstLine="720"/>
        <w:jc w:val="both"/>
        <w:rPr>
          <w:color w:val="000000"/>
        </w:rPr>
      </w:pPr>
      <w:r>
        <w:t>Первый и самый простой способ: учитель предлагает список примерных тем для работы над проектами, при этом темы могут быть представлены в виде рекламных листовок на информационном стенде.</w:t>
      </w:r>
    </w:p>
    <w:p w:rsidR="0084346A" w:rsidRDefault="0084346A" w:rsidP="0084346A">
      <w:pPr>
        <w:autoSpaceDE w:val="0"/>
        <w:ind w:firstLine="720"/>
        <w:jc w:val="both"/>
      </w:pPr>
      <w:r>
        <w:t>Это вполне допустимый вариант запуска проектов, особенно в ситуации, когда у учеников еще нет опыта проектной деятельности или сам учитель только начинает работу с использованием метода проектов. Нередко случается и так, что предложенные учителем темы становятся отправной точкой для обсуждения, в ходе которого тема изменяется, корректируется, расширяется и возникает новый замысел.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rPr>
          <w:b/>
          <w:bCs/>
          <w:color w:val="000000"/>
        </w:rPr>
      </w:pP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Как выбрать тему?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Проблема проекта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 xml:space="preserve">Для того чтобы начать </w:t>
      </w:r>
      <w:r>
        <w:t>проект</w:t>
      </w:r>
      <w:r>
        <w:rPr>
          <w:lang/>
        </w:rPr>
        <w:t>, надо найти проблему, которую можно исследовать и которую хотелось бы разрешить. Она-то и подскажет, как сформулировать тему исследования. А что значит - найти проблему?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b/>
          <w:bCs/>
        </w:rPr>
      </w:pPr>
      <w:r>
        <w:rPr>
          <w:b/>
          <w:bCs/>
        </w:rPr>
        <w:t>Как выявлять проблемы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Древнегреческое слово «</w:t>
      </w:r>
      <w:proofErr w:type="spellStart"/>
      <w:r>
        <w:rPr>
          <w:lang/>
        </w:rPr>
        <w:t>problema</w:t>
      </w:r>
      <w:proofErr w:type="spellEnd"/>
      <w:r>
        <w:rPr>
          <w:lang/>
        </w:rPr>
        <w:t>» переводится как «задача», «преграда», «трудность». Умение увидеть проблему подчас ценится выше, чем способность ее решить.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Главная задача любого исследователя - найти что-то необычное в обычном, увидеть сложности и противоречия там, где другим все кажется привычным, ясным и простым. Самый простой способ развить у себя умение видеть проблемы - учиться смотреть на одни и те же предметы с разных точек зрения.</w:t>
      </w:r>
    </w:p>
    <w:p w:rsidR="0084346A" w:rsidRDefault="0084346A" w:rsidP="0084346A">
      <w:pPr>
        <w:widowControl w:val="0"/>
        <w:autoSpaceDE w:val="0"/>
        <w:jc w:val="both"/>
      </w:pPr>
      <w:r>
        <w:rPr>
          <w:lang/>
        </w:rPr>
        <w:t>Подумай и запиши проблемы, которые тебя интересуют</w:t>
      </w:r>
      <w:r>
        <w:t>.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ab/>
      </w:r>
    </w:p>
    <w:p w:rsidR="0084346A" w:rsidRDefault="0084346A" w:rsidP="0084346A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Вопросы в помощь при выборе темы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lang/>
        </w:rPr>
        <w:t>Выбрать тему оказывается несложно, если точно знаешь, что тебя интересует в данный момент, какая проблема волнует тебя больше других. Если не можешь сразу понять, о чем хотелось бы узнать, попробуй задать себе следующие вопросы: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1. Что мне интересно больше всего?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2. Чем я хочу заниматься в первую очередь (например, математикой или поэзией, астрономией или историей)?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3. Чем я чаще всего занимаюсь в свободное время?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4. Что позволяет мне получать лучшие отметки в школе?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5. Что из изученного в школе хотелось бы узнать глубже?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6. Есть ли что-то такое, чем я особенно горжусь?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Если эти вопросы не помогли, обратитесь к учителям, спросите своих родителей, поговорите об этом с одноклассниками. Может быть, кто-то подскажет интересную идею.</w:t>
      </w:r>
    </w:p>
    <w:p w:rsidR="0084346A" w:rsidRDefault="0084346A" w:rsidP="0084346A">
      <w:pPr>
        <w:widowControl w:val="0"/>
        <w:autoSpaceDE w:val="0"/>
        <w:jc w:val="both"/>
      </w:pPr>
      <w:r>
        <w:rPr>
          <w:lang/>
        </w:rPr>
        <w:t xml:space="preserve">Тему </w:t>
      </w:r>
      <w:r>
        <w:t>проекта</w:t>
      </w:r>
      <w:r>
        <w:rPr>
          <w:lang/>
        </w:rPr>
        <w:t xml:space="preserve"> надо записать</w:t>
      </w:r>
      <w:r>
        <w:t>.</w:t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ab/>
      </w:r>
      <w:r>
        <w:rPr>
          <w:lang/>
        </w:rPr>
        <w:tab/>
      </w:r>
    </w:p>
    <w:p w:rsidR="0084346A" w:rsidRDefault="0084346A" w:rsidP="0084346A">
      <w:pPr>
        <w:widowControl w:val="0"/>
        <w:autoSpaceDE w:val="0"/>
        <w:jc w:val="both"/>
        <w:rPr>
          <w:lang/>
        </w:rPr>
      </w:pPr>
      <w:r>
        <w:rPr>
          <w:lang/>
        </w:rPr>
        <w:t>Какими могут быть темы исследования?</w:t>
      </w:r>
      <w:r>
        <w:t xml:space="preserve"> </w:t>
      </w:r>
      <w:r>
        <w:rPr>
          <w:lang/>
        </w:rPr>
        <w:t>Все темы можно условно объединить в три группы: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lastRenderedPageBreak/>
        <w:t xml:space="preserve">фантастические - </w:t>
      </w:r>
      <w:r>
        <w:rPr>
          <w:lang/>
        </w:rPr>
        <w:t>темы о несуществующих, фантастических объектах и явлениях;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экспериментальные - </w:t>
      </w:r>
      <w:r>
        <w:rPr>
          <w:lang/>
        </w:rPr>
        <w:t>темы предполагающие проведение собственных наблюдений и экспериментов;</w:t>
      </w:r>
    </w:p>
    <w:p w:rsidR="0084346A" w:rsidRDefault="0084346A" w:rsidP="0084346A">
      <w:pPr>
        <w:widowControl w:val="0"/>
        <w:tabs>
          <w:tab w:val="right" w:leader="underscore" w:pos="4590"/>
        </w:tabs>
        <w:autoSpaceDE w:val="0"/>
        <w:jc w:val="both"/>
        <w:rPr>
          <w:lang/>
        </w:rPr>
      </w:pPr>
      <w:r>
        <w:rPr>
          <w:b/>
          <w:bCs/>
        </w:rPr>
        <w:t xml:space="preserve">теоретические - </w:t>
      </w:r>
      <w:r>
        <w:rPr>
          <w:lang/>
        </w:rPr>
        <w:t>темы по изучению и обобщению сведений, фактов, материалов, содержащихся в разных теоретических источниках: книгах, кинофильмах и др.</w:t>
      </w:r>
    </w:p>
    <w:p w:rsidR="0084346A" w:rsidRDefault="0084346A" w:rsidP="0084346A">
      <w:pPr>
        <w:rPr>
          <w:b/>
          <w:u w:val="single"/>
        </w:rPr>
      </w:pPr>
      <w:r>
        <w:rPr>
          <w:b/>
          <w:u w:val="single"/>
        </w:rPr>
        <w:t>Требования к теме: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>актуальность, отражение злободневных проблем современной науки и практики, соответствие насущным запросам общества;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>содержательность, информативность и разработанность в науке;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>возможность поиска достаточного количества литературы, наличие элемента новизны (работа в какой-то степени должна выходить за рамки изученного, ибо только тогда она сможет вызвать интерес;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>формулировка темы должна содержать какой-то спорный момент, подразумевать столкновение различных точек зрения на одну проблему. Подобная «</w:t>
      </w:r>
      <w:proofErr w:type="spellStart"/>
      <w:r>
        <w:t>проблемность</w:t>
      </w:r>
      <w:proofErr w:type="spellEnd"/>
      <w:r>
        <w:t>» может быть отражена уже в самом заглавии работы или в  его подзаголовках;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 xml:space="preserve">название работы может и не включать в себя слово проблема, но, тем не менее, </w:t>
      </w:r>
      <w:proofErr w:type="spellStart"/>
      <w:r>
        <w:rPr>
          <w:b/>
          <w:i/>
        </w:rPr>
        <w:t>проблемность</w:t>
      </w:r>
      <w:proofErr w:type="spellEnd"/>
      <w:r>
        <w:rPr>
          <w:b/>
          <w:i/>
        </w:rPr>
        <w:t xml:space="preserve"> </w:t>
      </w:r>
      <w:r>
        <w:t>должна подразумеваться;</w:t>
      </w:r>
    </w:p>
    <w:p w:rsidR="0084346A" w:rsidRDefault="0084346A" w:rsidP="0084346A">
      <w:pPr>
        <w:numPr>
          <w:ilvl w:val="0"/>
          <w:numId w:val="4"/>
        </w:numPr>
        <w:tabs>
          <w:tab w:val="left" w:pos="1080"/>
        </w:tabs>
      </w:pPr>
      <w:r>
        <w:t>тема должна быть конкретной.</w:t>
      </w:r>
    </w:p>
    <w:p w:rsidR="0084346A" w:rsidRDefault="0084346A" w:rsidP="0084346A">
      <w:pPr>
        <w:autoSpaceDE w:val="0"/>
        <w:jc w:val="both"/>
      </w:pPr>
      <w:r>
        <w:t>Возможными источниками проблемы могут выступать противоречия:</w:t>
      </w:r>
    </w:p>
    <w:p w:rsidR="0084346A" w:rsidRDefault="0084346A" w:rsidP="0084346A">
      <w:pPr>
        <w:numPr>
          <w:ilvl w:val="0"/>
          <w:numId w:val="5"/>
        </w:numPr>
        <w:tabs>
          <w:tab w:val="left" w:pos="720"/>
        </w:tabs>
        <w:autoSpaceDE w:val="0"/>
        <w:jc w:val="both"/>
      </w:pPr>
      <w:r>
        <w:t>между известным и неизвестным;</w:t>
      </w:r>
    </w:p>
    <w:p w:rsidR="0084346A" w:rsidRDefault="0084346A" w:rsidP="0084346A">
      <w:pPr>
        <w:numPr>
          <w:ilvl w:val="0"/>
          <w:numId w:val="5"/>
        </w:numPr>
        <w:tabs>
          <w:tab w:val="left" w:pos="720"/>
        </w:tabs>
        <w:autoSpaceDE w:val="0"/>
        <w:jc w:val="both"/>
      </w:pPr>
      <w:r>
        <w:t>между знаниями и умениями;</w:t>
      </w:r>
    </w:p>
    <w:p w:rsidR="0084346A" w:rsidRDefault="0084346A" w:rsidP="0084346A">
      <w:pPr>
        <w:numPr>
          <w:ilvl w:val="0"/>
          <w:numId w:val="5"/>
        </w:numPr>
        <w:tabs>
          <w:tab w:val="left" w:pos="720"/>
        </w:tabs>
        <w:autoSpaceDE w:val="0"/>
        <w:jc w:val="both"/>
      </w:pPr>
      <w:r>
        <w:t>между сложностью задачи и наличием способа ее решения;</w:t>
      </w:r>
    </w:p>
    <w:p w:rsidR="0084346A" w:rsidRDefault="0084346A" w:rsidP="0084346A">
      <w:pPr>
        <w:numPr>
          <w:ilvl w:val="0"/>
          <w:numId w:val="5"/>
        </w:numPr>
        <w:tabs>
          <w:tab w:val="left" w:pos="720"/>
        </w:tabs>
        <w:autoSpaceDE w:val="0"/>
        <w:jc w:val="both"/>
      </w:pPr>
      <w:r>
        <w:t xml:space="preserve">между потребностями и возможностями их реализации </w:t>
      </w:r>
    </w:p>
    <w:p w:rsidR="0084346A" w:rsidRDefault="0084346A" w:rsidP="0084346A">
      <w:pPr>
        <w:pStyle w:val="31"/>
        <w:autoSpaceDE w:val="0"/>
        <w:ind w:firstLine="720"/>
        <w:rPr>
          <w:sz w:val="24"/>
        </w:rPr>
      </w:pPr>
      <w:r>
        <w:rPr>
          <w:sz w:val="24"/>
        </w:rPr>
        <w:t>Проблемные ситуации возникают там, где имеется несоответствие между имеющимися знаниями и новыми требованиями. Примером такого противоречия может служить открытие новых фактов, которые не вписываются в известные теории, еще более типичный случай этого противоречия — расхождение между житейскими представлениями и научными знаниями.</w:t>
      </w:r>
    </w:p>
    <w:p w:rsidR="0084346A" w:rsidRDefault="0084346A" w:rsidP="0084346A">
      <w:pPr>
        <w:autoSpaceDE w:val="0"/>
        <w:jc w:val="both"/>
      </w:pPr>
      <w:r>
        <w:t>Проще говоря, ситуация может приобрести проблемный характер если: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имеются те или иные противоречия, которые необходимо разрешить,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требуется установить сходства и различия,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важно установить причинно-следственные связи,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необходимо обосновать выбор,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требуется подтверждение закономерностей примерами из собственного опыта и примеров из опыта — теоретическими закономерностями,</w:t>
      </w:r>
    </w:p>
    <w:p w:rsidR="0084346A" w:rsidRDefault="0084346A" w:rsidP="0084346A">
      <w:pPr>
        <w:numPr>
          <w:ilvl w:val="0"/>
          <w:numId w:val="3"/>
        </w:numPr>
        <w:tabs>
          <w:tab w:val="left" w:pos="720"/>
        </w:tabs>
        <w:autoSpaceDE w:val="0"/>
        <w:jc w:val="both"/>
      </w:pPr>
      <w:r>
        <w:t>стоит задача выявления достоинств и недостатков того или иного решения.</w:t>
      </w:r>
    </w:p>
    <w:p w:rsidR="0084346A" w:rsidRDefault="0084346A" w:rsidP="0084346A">
      <w:pPr>
        <w:jc w:val="both"/>
      </w:pPr>
      <w:r>
        <w:t>Проблема обязательно должна быть взята из реальной жизни, знакомая и значимая для ученика, ее решение должно быть важно для учащегося.</w:t>
      </w:r>
    </w:p>
    <w:p w:rsidR="0084346A" w:rsidRDefault="0084346A" w:rsidP="0084346A">
      <w:pPr>
        <w:ind w:firstLine="360"/>
        <w:rPr>
          <w:b/>
          <w:i/>
        </w:rPr>
      </w:pPr>
      <w:r>
        <w:rPr>
          <w:b/>
          <w:i/>
        </w:rPr>
        <w:t>Действия ученика:</w:t>
      </w:r>
    </w:p>
    <w:p w:rsidR="0084346A" w:rsidRDefault="0084346A" w:rsidP="0084346A">
      <w:pPr>
        <w:numPr>
          <w:ilvl w:val="0"/>
          <w:numId w:val="2"/>
        </w:numPr>
        <w:tabs>
          <w:tab w:val="left" w:pos="360"/>
        </w:tabs>
        <w:jc w:val="both"/>
      </w:pPr>
      <w:r>
        <w:t>Обсуждает тему.</w:t>
      </w:r>
    </w:p>
    <w:p w:rsidR="0084346A" w:rsidRDefault="0084346A" w:rsidP="0084346A">
      <w:pPr>
        <w:numPr>
          <w:ilvl w:val="0"/>
          <w:numId w:val="2"/>
        </w:numPr>
        <w:tabs>
          <w:tab w:val="left" w:pos="360"/>
        </w:tabs>
        <w:jc w:val="both"/>
      </w:pPr>
      <w:r>
        <w:t>Определяет свои потребности.</w:t>
      </w:r>
    </w:p>
    <w:p w:rsidR="0084346A" w:rsidRDefault="0084346A" w:rsidP="0084346A">
      <w:pPr>
        <w:numPr>
          <w:ilvl w:val="0"/>
          <w:numId w:val="2"/>
        </w:numPr>
        <w:tabs>
          <w:tab w:val="left" w:pos="360"/>
        </w:tabs>
        <w:jc w:val="both"/>
      </w:pPr>
      <w:r>
        <w:t>Принимает в составе группы (или самостоятельно) решение по поводу темы проекта и аргументирует свой выбор.</w:t>
      </w:r>
    </w:p>
    <w:p w:rsidR="0084346A" w:rsidRDefault="0084346A" w:rsidP="0084346A">
      <w:pPr>
        <w:numPr>
          <w:ilvl w:val="0"/>
          <w:numId w:val="2"/>
        </w:numPr>
        <w:tabs>
          <w:tab w:val="left" w:pos="360"/>
        </w:tabs>
      </w:pPr>
      <w:r>
        <w:t>Ищет противоречия, формулирует (возможно, с помощью учителя) проблему.</w:t>
      </w:r>
    </w:p>
    <w:p w:rsidR="0084346A" w:rsidRDefault="0084346A" w:rsidP="0084346A">
      <w:pPr>
        <w:numPr>
          <w:ilvl w:val="0"/>
          <w:numId w:val="2"/>
        </w:numPr>
        <w:tabs>
          <w:tab w:val="left" w:pos="360"/>
        </w:tabs>
      </w:pPr>
      <w:r>
        <w:t>Формулирует (индивидуально или в результате обсуждения в группе) цель проекта.</w:t>
      </w:r>
    </w:p>
    <w:p w:rsidR="006E4EC0" w:rsidRDefault="006E4EC0"/>
    <w:sectPr w:rsidR="006E4EC0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2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>
    <w:nsid w:val="0000000F"/>
    <w:multiLevelType w:val="singleLevel"/>
    <w:tmpl w:val="0000000F"/>
    <w:name w:val="WW8Num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1B"/>
    <w:multiLevelType w:val="singleLevel"/>
    <w:tmpl w:val="0000001B"/>
    <w:name w:val="WW8Num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">
    <w:nsid w:val="00000020"/>
    <w:multiLevelType w:val="singleLevel"/>
    <w:tmpl w:val="00000020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4346A"/>
    <w:rsid w:val="006E4EC0"/>
    <w:rsid w:val="0084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84346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34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rsid w:val="0084346A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819</Words>
  <Characters>4670</Characters>
  <Application>Microsoft Office Word</Application>
  <DocSecurity>0</DocSecurity>
  <Lines>38</Lines>
  <Paragraphs>10</Paragraphs>
  <ScaleCrop>false</ScaleCrop>
  <Company>Microsoft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2014-02-17T13:08:00Z</dcterms:created>
  <dcterms:modified xsi:type="dcterms:W3CDTF">2014-02-17T13:08:00Z</dcterms:modified>
</cp:coreProperties>
</file>